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 xml:space="preserve">：   </w:t>
      </w:r>
    </w:p>
    <w:p>
      <w:pPr>
        <w:spacing w:line="540" w:lineRule="exact"/>
        <w:jc w:val="center"/>
        <w:rPr>
          <w:rFonts w:hint="eastAsia" w:ascii="Arial" w:hAnsi="Arial" w:eastAsia="黑体"/>
          <w:b/>
          <w:bCs/>
          <w:sz w:val="32"/>
          <w:szCs w:val="32"/>
          <w:highlight w:val="none"/>
        </w:rPr>
      </w:pPr>
      <w:r>
        <w:rPr>
          <w:rFonts w:hint="eastAsia" w:ascii="Arial" w:hAnsi="Arial" w:eastAsia="黑体"/>
          <w:b/>
          <w:bCs/>
          <w:sz w:val="32"/>
          <w:szCs w:val="32"/>
          <w:highlight w:val="none"/>
        </w:rPr>
        <w:t>各单位监考名额分配（中特）1月</w:t>
      </w:r>
      <w:r>
        <w:rPr>
          <w:rFonts w:hint="eastAsia" w:ascii="Arial" w:hAnsi="Arial" w:eastAsia="黑体"/>
          <w:b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Arial" w:hAnsi="Arial" w:eastAsia="黑体"/>
          <w:b/>
          <w:bCs/>
          <w:sz w:val="32"/>
          <w:szCs w:val="32"/>
          <w:highlight w:val="none"/>
        </w:rPr>
        <w:t>日下午</w:t>
      </w:r>
    </w:p>
    <w:p>
      <w:pPr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监考到考务办时间：13:</w:t>
      </w:r>
      <w:r>
        <w:rPr>
          <w:rFonts w:hint="eastAsia"/>
          <w:sz w:val="28"/>
          <w:szCs w:val="28"/>
          <w:highlight w:val="none"/>
          <w:lang w:val="en-US" w:eastAsia="zh-CN"/>
        </w:rPr>
        <w:t>5</w:t>
      </w:r>
      <w:r>
        <w:rPr>
          <w:rFonts w:hint="eastAsia"/>
          <w:sz w:val="28"/>
          <w:szCs w:val="28"/>
          <w:highlight w:val="none"/>
        </w:rPr>
        <w:t>5</w:t>
      </w:r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监考人数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经济管理学院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外语学院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马克思主义</w:t>
            </w:r>
            <w:r>
              <w:rPr>
                <w:rFonts w:hint="eastAsia" w:ascii="宋体" w:cs="宋体"/>
                <w:kern w:val="0"/>
                <w:sz w:val="24"/>
                <w:highlight w:val="none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哲学学院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太白校区（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考务办：教学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号楼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  <w:lang w:val="en-US" w:eastAsia="zh-CN"/>
              </w:rPr>
              <w:t>7403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室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9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中东研究所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丝绸之路研究院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</w:tbl>
    <w:p>
      <w:pPr>
        <w:rPr>
          <w:rFonts w:hint="eastAsia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/>
        </w:rPr>
        <w:t>各单位监考名额分配（英语）1月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  <w:r>
        <w:rPr>
          <w:rFonts w:hint="eastAsia"/>
          <w:lang w:eastAsia="zh-CN"/>
        </w:rPr>
        <w:t>上</w:t>
      </w:r>
      <w:r>
        <w:rPr>
          <w:rFonts w:hint="eastAsia"/>
        </w:rPr>
        <w:t>午</w:t>
      </w:r>
    </w:p>
    <w:p>
      <w:pPr>
        <w:rPr>
          <w:rFonts w:hint="eastAsia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监考到考务办时间：</w:t>
      </w:r>
      <w:r>
        <w:rPr>
          <w:rFonts w:hint="eastAsia"/>
          <w:sz w:val="28"/>
          <w:szCs w:val="28"/>
          <w:lang w:val="en-US" w:eastAsia="zh-CN"/>
        </w:rPr>
        <w:t>08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25</w:t>
      </w:r>
      <w:bookmarkStart w:id="0" w:name="_GoBack"/>
      <w:bookmarkEnd w:id="0"/>
    </w:p>
    <w:tbl>
      <w:tblPr>
        <w:tblStyle w:val="6"/>
        <w:tblW w:w="8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852"/>
        <w:gridCol w:w="4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院系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长安校区（考务办：教学3号楼3102教室）2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城市与环境学院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公共管理学院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经济管理学院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</w:rPr>
              <w:t>数学</w:t>
            </w: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eastAsia="zh-CN"/>
              </w:rPr>
              <w:t>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新闻学院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信息科学与技术学院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马克思主义学院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哲学学院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化材学院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物理学系、物理所、光子所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808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太白校区（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考务办：教学7号楼7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  <w:lang w:val="en-US" w:eastAsia="zh-CN"/>
              </w:rPr>
              <w:t>403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highlight w:val="none"/>
              </w:rPr>
              <w:t>教室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cs="宋体"/>
                <w:b/>
                <w:kern w:val="0"/>
                <w:sz w:val="24"/>
                <w:highlight w:val="none"/>
              </w:rPr>
              <w:t>个考场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地质学系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化工学院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历史学院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生命科学学院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文化遗产学院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 w:eastAsiaTheme="minorEastAsia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  <w:lang w:eastAsia="zh-CN"/>
              </w:rPr>
              <w:t>食品学院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艺术学院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中东研究所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8" w:hRule="atLeast"/>
          <w:jc w:val="center"/>
        </w:trPr>
        <w:tc>
          <w:tcPr>
            <w:tcW w:w="3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cs="宋体"/>
                <w:kern w:val="0"/>
                <w:sz w:val="24"/>
                <w:highlight w:val="none"/>
              </w:rPr>
              <w:t>中国思想研究所</w:t>
            </w:r>
          </w:p>
        </w:tc>
        <w:tc>
          <w:tcPr>
            <w:tcW w:w="423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highlight w:val="none"/>
              </w:rPr>
            </w:pPr>
            <w:r>
              <w:rPr>
                <w:rFonts w:ascii="宋体" w:cs="宋体"/>
                <w:kern w:val="0"/>
                <w:sz w:val="24"/>
                <w:highlight w:val="none"/>
              </w:rPr>
              <w:t>1</w:t>
            </w:r>
          </w:p>
        </w:tc>
      </w:tr>
    </w:tbl>
    <w:p>
      <w:pPr>
        <w:spacing w:line="540" w:lineRule="exact"/>
        <w:rPr>
          <w:rFonts w:hint="eastAsia" w:ascii="仿宋_GB2312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247" w:right="1797" w:bottom="1247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D5D"/>
    <w:rsid w:val="00167D5D"/>
    <w:rsid w:val="084E00D1"/>
    <w:rsid w:val="0887689B"/>
    <w:rsid w:val="0E411CF8"/>
    <w:rsid w:val="15CC680B"/>
    <w:rsid w:val="1FAA0051"/>
    <w:rsid w:val="2A010987"/>
    <w:rsid w:val="2BC41C48"/>
    <w:rsid w:val="3F1E6956"/>
    <w:rsid w:val="57401E54"/>
    <w:rsid w:val="6143727D"/>
    <w:rsid w:val="6FC033FF"/>
    <w:rsid w:val="78D205A5"/>
    <w:rsid w:val="7A203F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